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78" w:rsidRPr="005B43DA" w:rsidRDefault="00563236" w:rsidP="005B43DA">
      <w:pPr>
        <w:pStyle w:val="Alaprtelmezett"/>
        <w:spacing w:after="200"/>
        <w:ind w:right="566"/>
        <w:rPr>
          <w:rFonts w:asciiTheme="minorHAnsi" w:hAnsiTheme="minorHAnsi" w:cstheme="minorHAnsi"/>
        </w:rPr>
      </w:pPr>
      <w:r w:rsidRPr="005B43DA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1312" behindDoc="0" locked="0" layoutInCell="1" allowOverlap="1" wp14:anchorId="35681E73" wp14:editId="7664F5D8">
            <wp:simplePos x="0" y="0"/>
            <wp:positionH relativeFrom="margin">
              <wp:posOffset>4704169</wp:posOffset>
            </wp:positionH>
            <wp:positionV relativeFrom="page">
              <wp:posOffset>546661</wp:posOffset>
            </wp:positionV>
            <wp:extent cx="601781" cy="8506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arkert_logo_szi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1" cy="850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B43DA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0288" behindDoc="0" locked="0" layoutInCell="1" allowOverlap="1" wp14:anchorId="1A385808" wp14:editId="7E95E86B">
            <wp:simplePos x="0" y="0"/>
            <wp:positionH relativeFrom="margin">
              <wp:posOffset>2154753</wp:posOffset>
            </wp:positionH>
            <wp:positionV relativeFrom="page">
              <wp:posOffset>553880</wp:posOffset>
            </wp:positionV>
            <wp:extent cx="1797850" cy="836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capella_logo_2017_hun_black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50" cy="83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F0578" w:rsidRPr="005B43DA" w:rsidRDefault="009F0578" w:rsidP="005B43DA">
      <w:pPr>
        <w:pStyle w:val="Alaprtelmezett"/>
        <w:spacing w:after="200"/>
        <w:ind w:right="566"/>
        <w:rPr>
          <w:rFonts w:asciiTheme="minorHAnsi" w:hAnsiTheme="minorHAnsi" w:cstheme="minorHAnsi"/>
        </w:rPr>
      </w:pPr>
    </w:p>
    <w:p w:rsidR="009F0578" w:rsidRPr="005B43DA" w:rsidRDefault="009F0578" w:rsidP="005B43DA">
      <w:pPr>
        <w:pStyle w:val="Alaprtelmezett"/>
        <w:spacing w:after="200"/>
        <w:ind w:right="566"/>
        <w:rPr>
          <w:rFonts w:asciiTheme="minorHAnsi" w:hAnsiTheme="minorHAnsi" w:cstheme="minorHAnsi"/>
        </w:rPr>
      </w:pPr>
    </w:p>
    <w:p w:rsidR="009F0578" w:rsidRPr="005B43DA" w:rsidRDefault="009F0578" w:rsidP="005B43DA">
      <w:pPr>
        <w:pStyle w:val="Alaprtelmezett"/>
        <w:spacing w:after="200"/>
        <w:ind w:right="566"/>
        <w:jc w:val="both"/>
        <w:rPr>
          <w:rFonts w:asciiTheme="minorHAnsi" w:hAnsiTheme="minorHAnsi" w:cstheme="minorHAnsi"/>
        </w:rPr>
      </w:pPr>
    </w:p>
    <w:p w:rsidR="00994108" w:rsidRDefault="00994108" w:rsidP="005B43DA">
      <w:pPr>
        <w:pStyle w:val="Alaprtelmezett"/>
        <w:spacing w:after="200"/>
        <w:ind w:right="566"/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r w:rsidRPr="00994108">
        <w:rPr>
          <w:rFonts w:asciiTheme="minorHAnsi" w:hAnsiTheme="minorHAnsi" w:cstheme="minorHAnsi"/>
          <w:b/>
          <w:bCs/>
          <w:sz w:val="44"/>
          <w:szCs w:val="44"/>
        </w:rPr>
        <w:t xml:space="preserve">Nemzetközi hírűvé vált a Budapest </w:t>
      </w:r>
      <w:proofErr w:type="gramStart"/>
      <w:r w:rsidRPr="00994108">
        <w:rPr>
          <w:rFonts w:asciiTheme="minorHAnsi" w:hAnsiTheme="minorHAnsi" w:cstheme="minorHAnsi"/>
          <w:b/>
          <w:bCs/>
          <w:sz w:val="44"/>
          <w:szCs w:val="44"/>
        </w:rPr>
        <w:t>A</w:t>
      </w:r>
      <w:proofErr w:type="gramEnd"/>
      <w:r w:rsidRPr="00994108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proofErr w:type="spellStart"/>
      <w:r w:rsidRPr="00994108">
        <w:rPr>
          <w:rFonts w:asciiTheme="minorHAnsi" w:hAnsiTheme="minorHAnsi" w:cstheme="minorHAnsi"/>
          <w:b/>
          <w:bCs/>
          <w:sz w:val="44"/>
          <w:szCs w:val="44"/>
        </w:rPr>
        <w:t>Cappella</w:t>
      </w:r>
      <w:proofErr w:type="spellEnd"/>
      <w:r w:rsidRPr="00994108">
        <w:rPr>
          <w:rFonts w:asciiTheme="minorHAnsi" w:hAnsiTheme="minorHAnsi" w:cstheme="minorHAnsi"/>
          <w:b/>
          <w:bCs/>
          <w:sz w:val="44"/>
          <w:szCs w:val="44"/>
        </w:rPr>
        <w:t xml:space="preserve"> Fesztivál</w:t>
      </w:r>
    </w:p>
    <w:p w:rsidR="009F0578" w:rsidRPr="005B43DA" w:rsidRDefault="00563236" w:rsidP="005B43DA">
      <w:pPr>
        <w:pStyle w:val="Alaprtelmezett"/>
        <w:spacing w:after="200"/>
        <w:ind w:right="566"/>
        <w:jc w:val="both"/>
        <w:rPr>
          <w:rFonts w:asciiTheme="minorHAnsi" w:eastAsia="Helvetica Neue Thin" w:hAnsiTheme="minorHAnsi" w:cstheme="minorHAnsi"/>
          <w:b/>
        </w:rPr>
      </w:pPr>
      <w:bookmarkStart w:id="0" w:name="_GoBack"/>
      <w:bookmarkEnd w:id="0"/>
      <w:r w:rsidRPr="005B43DA">
        <w:rPr>
          <w:rFonts w:asciiTheme="minorHAnsi" w:hAnsiTheme="minorHAnsi" w:cstheme="minorHAnsi"/>
          <w:b/>
        </w:rPr>
        <w:t>Mély és magas, férfi és női, bársonyos és kemény, melankolikus és vidám hangok árasztották el a Várkert Bazá</w:t>
      </w:r>
      <w:r w:rsidR="005B43DA" w:rsidRPr="005B43DA">
        <w:rPr>
          <w:rFonts w:asciiTheme="minorHAnsi" w:hAnsiTheme="minorHAnsi" w:cstheme="minorHAnsi"/>
          <w:b/>
        </w:rPr>
        <w:t>r</w:t>
      </w:r>
      <w:r w:rsidRPr="005B43DA">
        <w:rPr>
          <w:rFonts w:asciiTheme="minorHAnsi" w:hAnsiTheme="minorHAnsi" w:cstheme="minorHAnsi"/>
          <w:b/>
        </w:rPr>
        <w:t xml:space="preserve"> Öntőház udvarát ismét a Budapest </w:t>
      </w:r>
      <w:proofErr w:type="gramStart"/>
      <w:r w:rsidRPr="005B43DA">
        <w:rPr>
          <w:rFonts w:asciiTheme="minorHAnsi" w:hAnsiTheme="minorHAnsi" w:cstheme="minorHAnsi"/>
          <w:b/>
        </w:rPr>
        <w:t>A</w:t>
      </w:r>
      <w:proofErr w:type="gramEnd"/>
      <w:r w:rsidR="005B43DA" w:rsidRPr="005B43DA">
        <w:rPr>
          <w:rFonts w:asciiTheme="minorHAnsi" w:hAnsiTheme="minorHAnsi" w:cstheme="minorHAnsi"/>
          <w:b/>
        </w:rPr>
        <w:t xml:space="preserve"> C</w:t>
      </w:r>
      <w:r w:rsidRPr="005B43DA">
        <w:rPr>
          <w:rFonts w:asciiTheme="minorHAnsi" w:hAnsiTheme="minorHAnsi" w:cstheme="minorHAnsi"/>
          <w:b/>
        </w:rPr>
        <w:t xml:space="preserve">appella Fesztivál alkalmából. A fesztivál harmadik kiadásának ezúttal a szlovén Kreativo, a francia Corou de Berra, a cseh Yellow Sisters és a zimbabwei Insingizi volt a vendége. A Hangvető és a Várkert Bazár rendezvényén az esti koncertek előtt és alatt gyerekprogramok is várták a közönséget. </w:t>
      </w: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>Az esemény hagyományosan az a cappella, azaz a hangszeres kíséret nélküli, kizárólag énekelt zene nemzetközi legjobbjait mutatja be. A szervezők koncepciója szerint az a</w:t>
      </w:r>
      <w:r w:rsidR="005B43DA" w:rsidRPr="005B43DA">
        <w:rPr>
          <w:rFonts w:asciiTheme="minorHAnsi" w:hAnsiTheme="minorHAnsi" w:cstheme="minorHAnsi"/>
          <w:sz w:val="24"/>
          <w:szCs w:val="24"/>
        </w:rPr>
        <w:t xml:space="preserve"> </w:t>
      </w:r>
      <w:r w:rsidRPr="005B43DA">
        <w:rPr>
          <w:rFonts w:asciiTheme="minorHAnsi" w:hAnsiTheme="minorHAnsi" w:cstheme="minorHAnsi"/>
          <w:sz w:val="24"/>
          <w:szCs w:val="24"/>
        </w:rPr>
        <w:t>cappella műfajt a világzenét a középpontba állítva járják körül, mindig bemutatva a műfaj szakrális, popzenei vagy éppen dzsesszes oldalát is. Idén a szlovén Kreativo ismert popzenei feldolgozásokat és szlovén népzenét, a Corou de Berra provanszál és liguriai szakrális és szekuláris dalokat, a Yellow Sisters saját szerzeményeit, a zimbabwei Insingizi pedig a dél-afrikára jellemző tradicionális mbube és isicathamiya éneklési stílusokat mutatott be.</w:t>
      </w: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>A Budapesti A</w:t>
      </w:r>
      <w:r w:rsidR="005B43DA" w:rsidRPr="005B43DA">
        <w:rPr>
          <w:rFonts w:asciiTheme="minorHAnsi" w:hAnsiTheme="minorHAnsi" w:cstheme="minorHAnsi"/>
          <w:sz w:val="24"/>
          <w:szCs w:val="24"/>
        </w:rPr>
        <w:t xml:space="preserve"> C</w:t>
      </w:r>
      <w:r w:rsidRPr="005B43DA">
        <w:rPr>
          <w:rFonts w:asciiTheme="minorHAnsi" w:hAnsiTheme="minorHAnsi" w:cstheme="minorHAnsi"/>
          <w:sz w:val="24"/>
          <w:szCs w:val="24"/>
        </w:rPr>
        <w:t>appella Fesztivál ma már nem csak főváros nyár</w:t>
      </w:r>
      <w:r w:rsidR="005B43DA" w:rsidRPr="005B43DA">
        <w:rPr>
          <w:rFonts w:asciiTheme="minorHAnsi" w:hAnsiTheme="minorHAnsi" w:cstheme="minorHAnsi"/>
          <w:sz w:val="24"/>
          <w:szCs w:val="24"/>
        </w:rPr>
        <w:t xml:space="preserve"> </w:t>
      </w:r>
      <w:r w:rsidRPr="005B43DA">
        <w:rPr>
          <w:rFonts w:asciiTheme="minorHAnsi" w:hAnsiTheme="minorHAnsi" w:cstheme="minorHAnsi"/>
          <w:sz w:val="24"/>
          <w:szCs w:val="24"/>
        </w:rPr>
        <w:t>eleji kulturális tájképének szerves ré</w:t>
      </w:r>
      <w:r w:rsidRPr="005B43DA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59264" behindDoc="0" locked="0" layoutInCell="1" allowOverlap="1" wp14:anchorId="164984FD" wp14:editId="1D7F9F66">
            <wp:simplePos x="0" y="0"/>
            <wp:positionH relativeFrom="page">
              <wp:posOffset>720000</wp:posOffset>
            </wp:positionH>
            <wp:positionV relativeFrom="page">
              <wp:posOffset>695908</wp:posOffset>
            </wp:positionV>
            <wp:extent cx="1719767" cy="537670"/>
            <wp:effectExtent l="0" t="0" r="0" b="0"/>
            <wp:wrapThrough wrapText="bothSides" distL="152400" distR="152400">
              <wp:wrapPolygon edited="1">
                <wp:start x="3206" y="0"/>
                <wp:lineTo x="4155" y="270"/>
                <wp:lineTo x="5020" y="1349"/>
                <wp:lineTo x="5737" y="3036"/>
                <wp:lineTo x="6265" y="5128"/>
                <wp:lineTo x="6623" y="7624"/>
                <wp:lineTo x="6771" y="10390"/>
                <wp:lineTo x="6666" y="13561"/>
                <wp:lineTo x="6349" y="16058"/>
                <wp:lineTo x="5843" y="18284"/>
                <wp:lineTo x="5210" y="19971"/>
                <wp:lineTo x="4409" y="21185"/>
                <wp:lineTo x="3628" y="21658"/>
                <wp:lineTo x="2700" y="21455"/>
                <wp:lineTo x="1856" y="20511"/>
                <wp:lineTo x="1118" y="18891"/>
                <wp:lineTo x="570" y="16867"/>
                <wp:lineTo x="190" y="14438"/>
                <wp:lineTo x="21" y="12145"/>
                <wp:lineTo x="42" y="9041"/>
                <wp:lineTo x="337" y="6072"/>
                <wp:lineTo x="823" y="3778"/>
                <wp:lineTo x="1413" y="2019"/>
                <wp:lineTo x="1413" y="4723"/>
                <wp:lineTo x="1223" y="4790"/>
                <wp:lineTo x="1160" y="5060"/>
                <wp:lineTo x="1202" y="16530"/>
                <wp:lineTo x="1498" y="16530"/>
                <wp:lineTo x="1561" y="16193"/>
                <wp:lineTo x="1603" y="13291"/>
                <wp:lineTo x="1941" y="11807"/>
                <wp:lineTo x="2152" y="11470"/>
                <wp:lineTo x="2510" y="11740"/>
                <wp:lineTo x="2869" y="13224"/>
                <wp:lineTo x="3291" y="15518"/>
                <wp:lineTo x="3649" y="16463"/>
                <wp:lineTo x="4177" y="16665"/>
                <wp:lineTo x="4577" y="15990"/>
                <wp:lineTo x="4978" y="14304"/>
                <wp:lineTo x="5400" y="12010"/>
                <wp:lineTo x="5695" y="11470"/>
                <wp:lineTo x="5906" y="11335"/>
                <wp:lineTo x="5970" y="10593"/>
                <wp:lineTo x="5822" y="10188"/>
                <wp:lineTo x="5379" y="10458"/>
                <wp:lineTo x="4999" y="11537"/>
                <wp:lineTo x="4387" y="14776"/>
                <wp:lineTo x="4113" y="15383"/>
                <wp:lineTo x="3797" y="15248"/>
                <wp:lineTo x="3502" y="14304"/>
                <wp:lineTo x="2953" y="11335"/>
                <wp:lineTo x="2637" y="10458"/>
                <wp:lineTo x="2109" y="10188"/>
                <wp:lineTo x="1666" y="10863"/>
                <wp:lineTo x="1561" y="11200"/>
                <wp:lineTo x="1519" y="4925"/>
                <wp:lineTo x="1413" y="4723"/>
                <wp:lineTo x="1413" y="2019"/>
                <wp:lineTo x="1434" y="1957"/>
                <wp:lineTo x="2194" y="675"/>
                <wp:lineTo x="2974" y="67"/>
                <wp:lineTo x="3206" y="0"/>
                <wp:lineTo x="8184" y="0"/>
                <wp:lineTo x="8184" y="5465"/>
                <wp:lineTo x="8374" y="5600"/>
                <wp:lineTo x="8416" y="8501"/>
                <wp:lineTo x="8775" y="7961"/>
                <wp:lineTo x="9155" y="8231"/>
                <wp:lineTo x="9387" y="9176"/>
                <wp:lineTo x="9387" y="13899"/>
                <wp:lineTo x="9176" y="13899"/>
                <wp:lineTo x="9091" y="9311"/>
                <wp:lineTo x="8902" y="8839"/>
                <wp:lineTo x="8585" y="8906"/>
                <wp:lineTo x="8416" y="9513"/>
                <wp:lineTo x="8374" y="13899"/>
                <wp:lineTo x="8142" y="13899"/>
                <wp:lineTo x="8142" y="5533"/>
                <wp:lineTo x="8184" y="5465"/>
                <wp:lineTo x="8184" y="0"/>
                <wp:lineTo x="10441" y="0"/>
                <wp:lineTo x="10441" y="7961"/>
                <wp:lineTo x="10884" y="8231"/>
                <wp:lineTo x="11138" y="9041"/>
                <wp:lineTo x="11201" y="9581"/>
                <wp:lineTo x="11159" y="14034"/>
                <wp:lineTo x="10990" y="13899"/>
                <wp:lineTo x="10863" y="13629"/>
                <wp:lineTo x="10589" y="14101"/>
                <wp:lineTo x="10188" y="13899"/>
                <wp:lineTo x="9956" y="13157"/>
                <wp:lineTo x="9914" y="12077"/>
                <wp:lineTo x="10020" y="11132"/>
                <wp:lineTo x="10315" y="10593"/>
                <wp:lineTo x="10905" y="10527"/>
                <wp:lineTo x="10905" y="11335"/>
                <wp:lineTo x="10336" y="11402"/>
                <wp:lineTo x="10188" y="11942"/>
                <wp:lineTo x="10230" y="12819"/>
                <wp:lineTo x="10399" y="13224"/>
                <wp:lineTo x="10758" y="13157"/>
                <wp:lineTo x="10905" y="12617"/>
                <wp:lineTo x="10905" y="11335"/>
                <wp:lineTo x="10905" y="10527"/>
                <wp:lineTo x="10927" y="10525"/>
                <wp:lineTo x="10863" y="9311"/>
                <wp:lineTo x="10610" y="8771"/>
                <wp:lineTo x="10209" y="9108"/>
                <wp:lineTo x="10041" y="9041"/>
                <wp:lineTo x="10062" y="8434"/>
                <wp:lineTo x="10441" y="7961"/>
                <wp:lineTo x="10441" y="0"/>
                <wp:lineTo x="12403" y="0"/>
                <wp:lineTo x="12403" y="7961"/>
                <wp:lineTo x="12762" y="8164"/>
                <wp:lineTo x="13015" y="9108"/>
                <wp:lineTo x="13015" y="13966"/>
                <wp:lineTo x="12804" y="13899"/>
                <wp:lineTo x="12741" y="9446"/>
                <wp:lineTo x="12530" y="8839"/>
                <wp:lineTo x="12213" y="8906"/>
                <wp:lineTo x="12045" y="9581"/>
                <wp:lineTo x="11981" y="13966"/>
                <wp:lineTo x="11770" y="13899"/>
                <wp:lineTo x="11791" y="8096"/>
                <wp:lineTo x="11960" y="8164"/>
                <wp:lineTo x="12108" y="8434"/>
                <wp:lineTo x="12403" y="7961"/>
                <wp:lineTo x="12403" y="0"/>
                <wp:lineTo x="14091" y="0"/>
                <wp:lineTo x="14091" y="7961"/>
                <wp:lineTo x="14280" y="8068"/>
                <wp:lineTo x="14280" y="8839"/>
                <wp:lineTo x="14006" y="9041"/>
                <wp:lineTo x="13859" y="9851"/>
                <wp:lineTo x="13901" y="12684"/>
                <wp:lineTo x="14112" y="13224"/>
                <wp:lineTo x="14407" y="13157"/>
                <wp:lineTo x="14597" y="12482"/>
                <wp:lineTo x="14576" y="9446"/>
                <wp:lineTo x="14365" y="8839"/>
                <wp:lineTo x="14280" y="8839"/>
                <wp:lineTo x="14280" y="8068"/>
                <wp:lineTo x="14449" y="8164"/>
                <wp:lineTo x="14639" y="8366"/>
                <wp:lineTo x="14745" y="8029"/>
                <wp:lineTo x="14892" y="8164"/>
                <wp:lineTo x="14850" y="15248"/>
                <wp:lineTo x="14555" y="16125"/>
                <wp:lineTo x="14048" y="16328"/>
                <wp:lineTo x="13711" y="15855"/>
                <wp:lineTo x="13732" y="15248"/>
                <wp:lineTo x="13985" y="15248"/>
                <wp:lineTo x="14280" y="15451"/>
                <wp:lineTo x="14555" y="15046"/>
                <wp:lineTo x="14618" y="13629"/>
                <wp:lineTo x="14470" y="13764"/>
                <wp:lineTo x="14280" y="14101"/>
                <wp:lineTo x="13880" y="13899"/>
                <wp:lineTo x="13627" y="13022"/>
                <wp:lineTo x="13627" y="9108"/>
                <wp:lineTo x="13943" y="8096"/>
                <wp:lineTo x="14091" y="7961"/>
                <wp:lineTo x="14091" y="0"/>
                <wp:lineTo x="15462" y="0"/>
                <wp:lineTo x="15462" y="8029"/>
                <wp:lineTo x="15630" y="8164"/>
                <wp:lineTo x="16095" y="12617"/>
                <wp:lineTo x="16559" y="8096"/>
                <wp:lineTo x="16770" y="8164"/>
                <wp:lineTo x="16770" y="8906"/>
                <wp:lineTo x="16200" y="13899"/>
                <wp:lineTo x="15968" y="13899"/>
                <wp:lineTo x="15377" y="8366"/>
                <wp:lineTo x="15462" y="8029"/>
                <wp:lineTo x="15462" y="0"/>
                <wp:lineTo x="17719" y="0"/>
                <wp:lineTo x="17719" y="7961"/>
                <wp:lineTo x="17888" y="8064"/>
                <wp:lineTo x="17888" y="8839"/>
                <wp:lineTo x="17613" y="8973"/>
                <wp:lineTo x="17466" y="9648"/>
                <wp:lineTo x="17466" y="10525"/>
                <wp:lineTo x="18204" y="10525"/>
                <wp:lineTo x="18141" y="9311"/>
                <wp:lineTo x="17888" y="8839"/>
                <wp:lineTo x="17888" y="8064"/>
                <wp:lineTo x="18162" y="8231"/>
                <wp:lineTo x="18415" y="9041"/>
                <wp:lineTo x="18478" y="9513"/>
                <wp:lineTo x="18436" y="11200"/>
                <wp:lineTo x="17466" y="11267"/>
                <wp:lineTo x="17508" y="12684"/>
                <wp:lineTo x="17719" y="13224"/>
                <wp:lineTo x="18098" y="13089"/>
                <wp:lineTo x="18309" y="12819"/>
                <wp:lineTo x="18394" y="13359"/>
                <wp:lineTo x="18141" y="13966"/>
                <wp:lineTo x="17571" y="13966"/>
                <wp:lineTo x="17234" y="13022"/>
                <wp:lineTo x="17170" y="12347"/>
                <wp:lineTo x="17213" y="9243"/>
                <wp:lineTo x="17487" y="8231"/>
                <wp:lineTo x="17719" y="7961"/>
                <wp:lineTo x="17719" y="0"/>
                <wp:lineTo x="19259" y="0"/>
                <wp:lineTo x="19259" y="6545"/>
                <wp:lineTo x="19427" y="6612"/>
                <wp:lineTo x="19448" y="8096"/>
                <wp:lineTo x="19913" y="8231"/>
                <wp:lineTo x="19870" y="8839"/>
                <wp:lineTo x="19448" y="8839"/>
                <wp:lineTo x="19491" y="13089"/>
                <wp:lineTo x="19723" y="13291"/>
                <wp:lineTo x="19913" y="13291"/>
                <wp:lineTo x="19891" y="13899"/>
                <wp:lineTo x="19533" y="14101"/>
                <wp:lineTo x="19238" y="13494"/>
                <wp:lineTo x="19153" y="12819"/>
                <wp:lineTo x="19153" y="8839"/>
                <wp:lineTo x="18816" y="8704"/>
                <wp:lineTo x="18858" y="8164"/>
                <wp:lineTo x="19153" y="8096"/>
                <wp:lineTo x="19238" y="6612"/>
                <wp:lineTo x="19259" y="6545"/>
                <wp:lineTo x="19259" y="0"/>
                <wp:lineTo x="20862" y="0"/>
                <wp:lineTo x="20862" y="5330"/>
                <wp:lineTo x="21009" y="5465"/>
                <wp:lineTo x="20988" y="6005"/>
                <wp:lineTo x="20841" y="6509"/>
                <wp:lineTo x="20841" y="7961"/>
                <wp:lineTo x="21009" y="8058"/>
                <wp:lineTo x="21009" y="8839"/>
                <wp:lineTo x="20756" y="8973"/>
                <wp:lineTo x="20588" y="9648"/>
                <wp:lineTo x="20630" y="12684"/>
                <wp:lineTo x="20820" y="13224"/>
                <wp:lineTo x="21136" y="13157"/>
                <wp:lineTo x="21326" y="12347"/>
                <wp:lineTo x="21284" y="9378"/>
                <wp:lineTo x="21094" y="8839"/>
                <wp:lineTo x="21009" y="8839"/>
                <wp:lineTo x="21009" y="8058"/>
                <wp:lineTo x="21305" y="8231"/>
                <wp:lineTo x="21558" y="9108"/>
                <wp:lineTo x="21621" y="9716"/>
                <wp:lineTo x="21579" y="12819"/>
                <wp:lineTo x="21305" y="13831"/>
                <wp:lineTo x="20841" y="14101"/>
                <wp:lineTo x="20440" y="13426"/>
                <wp:lineTo x="20292" y="12414"/>
                <wp:lineTo x="20334" y="9176"/>
                <wp:lineTo x="20651" y="8164"/>
                <wp:lineTo x="20841" y="7961"/>
                <wp:lineTo x="20841" y="6509"/>
                <wp:lineTo x="20693" y="7017"/>
                <wp:lineTo x="20545" y="6882"/>
                <wp:lineTo x="20862" y="5330"/>
                <wp:lineTo x="20862" y="0"/>
                <wp:lineTo x="21347" y="0"/>
                <wp:lineTo x="21347" y="5330"/>
                <wp:lineTo x="21495" y="5465"/>
                <wp:lineTo x="21452" y="6072"/>
                <wp:lineTo x="21094" y="7017"/>
                <wp:lineTo x="21030" y="6949"/>
                <wp:lineTo x="21220" y="5802"/>
                <wp:lineTo x="21347" y="5330"/>
                <wp:lineTo x="21347" y="0"/>
                <wp:lineTo x="3206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V_logo_black_RGB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67" cy="53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B43DA">
        <w:rPr>
          <w:rFonts w:asciiTheme="minorHAnsi" w:hAnsiTheme="minorHAnsi" w:cstheme="minorHAnsi"/>
          <w:sz w:val="24"/>
          <w:szCs w:val="24"/>
        </w:rPr>
        <w:t xml:space="preserve">sze, hanem a vokális zenei fesztiválok nemzetközi táborában is komoly tekintélyre tett szert. </w:t>
      </w: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>A szervezők idé</w:t>
      </w:r>
      <w:r w:rsidR="005B43DA" w:rsidRPr="005B43DA">
        <w:rPr>
          <w:rFonts w:asciiTheme="minorHAnsi" w:hAnsiTheme="minorHAnsi" w:cstheme="minorHAnsi"/>
          <w:sz w:val="24"/>
          <w:szCs w:val="24"/>
        </w:rPr>
        <w:t>n kiemel</w:t>
      </w:r>
      <w:r w:rsidRPr="005B43DA">
        <w:rPr>
          <w:rFonts w:asciiTheme="minorHAnsi" w:hAnsiTheme="minorHAnsi" w:cstheme="minorHAnsi"/>
          <w:sz w:val="24"/>
          <w:szCs w:val="24"/>
        </w:rPr>
        <w:t xml:space="preserve">ten gondoltak a családokra: délután gyerekprogramok kezdődtek, amelyek egészen a koncertek végéig adtak elfoglaltságot a kisebbeknek is. </w:t>
      </w: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 xml:space="preserve">A fesztivál hagyományai közé tartozik, hogy a fellépők valami különlegessel is készülnek az eseményre. Tavaly a finn Tuuletar itt mutatta be új lemezét, a grúz Iberi elkészítette a Csillagok, csillagok... kezdetű népdal feldolgozását, a svéd Kongero pedig a fesztivál után új dalt írt „Budapest“ címmel. Idén a szlovén Kreativo George Ezra világslágerét, a Budapest-et adta elő, az Insingizi pedig a Tavaszi szél vizet áraszt mbube-stílusú feldolgozásával lepte meg a közönséget. </w:t>
      </w: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>A harmadik alkalommal jelentkező fesztivál fellépői tehát idén is bebizonyították, hogy az énekhang milyen nagyszerű hangszer, hiszen mindig kéznél van, könnyű szállí</w:t>
      </w:r>
      <w:r w:rsidR="005B43DA" w:rsidRPr="005B43DA">
        <w:rPr>
          <w:rFonts w:asciiTheme="minorHAnsi" w:hAnsiTheme="minorHAnsi" w:cstheme="minorHAnsi"/>
          <w:sz w:val="24"/>
          <w:szCs w:val="24"/>
        </w:rPr>
        <w:t>tani, n</w:t>
      </w:r>
      <w:r w:rsidRPr="005B43DA">
        <w:rPr>
          <w:rFonts w:asciiTheme="minorHAnsi" w:hAnsiTheme="minorHAnsi" w:cstheme="minorHAnsi"/>
          <w:sz w:val="24"/>
          <w:szCs w:val="24"/>
        </w:rPr>
        <w:t xml:space="preserve">em kerül semmibe és mégis a hangszeres zene gazdagságát képes nyújtani. A fellépők ezt szinte minden alkalommal a közönséget bevonó közös énekléssel is bizonyítják. </w:t>
      </w:r>
    </w:p>
    <w:p w:rsidR="009F0578" w:rsidRPr="005B43DA" w:rsidRDefault="009F0578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</w:p>
    <w:p w:rsidR="009F0578" w:rsidRPr="005B43DA" w:rsidRDefault="00563236" w:rsidP="005B43DA">
      <w:pPr>
        <w:pStyle w:val="Alaprtelmezett"/>
        <w:spacing w:after="80"/>
        <w:ind w:right="566"/>
        <w:jc w:val="both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 xml:space="preserve">A fesztivál első napjának hangulatáról </w:t>
      </w:r>
      <w:hyperlink r:id="rId10" w:history="1">
        <w:r w:rsidRPr="005B43DA">
          <w:rPr>
            <w:rStyle w:val="Hyperlink0"/>
            <w:rFonts w:asciiTheme="minorHAnsi" w:hAnsiTheme="minorHAnsi" w:cstheme="minorHAnsi"/>
            <w:sz w:val="24"/>
            <w:szCs w:val="24"/>
          </w:rPr>
          <w:t>itt</w:t>
        </w:r>
      </w:hyperlink>
      <w:r w:rsidRPr="005B43DA">
        <w:rPr>
          <w:rFonts w:asciiTheme="minorHAnsi" w:hAnsiTheme="minorHAnsi" w:cstheme="minorHAnsi"/>
          <w:sz w:val="24"/>
          <w:szCs w:val="24"/>
        </w:rPr>
        <w:t xml:space="preserve">, a másodikról </w:t>
      </w:r>
      <w:hyperlink r:id="rId11" w:history="1">
        <w:r w:rsidRPr="005B43DA">
          <w:rPr>
            <w:rStyle w:val="Hyperlink0"/>
            <w:rFonts w:asciiTheme="minorHAnsi" w:hAnsiTheme="minorHAnsi" w:cstheme="minorHAnsi"/>
            <w:sz w:val="24"/>
            <w:szCs w:val="24"/>
          </w:rPr>
          <w:t>itt</w:t>
        </w:r>
      </w:hyperlink>
      <w:r w:rsidRPr="005B43DA">
        <w:rPr>
          <w:rFonts w:asciiTheme="minorHAnsi" w:hAnsiTheme="minorHAnsi" w:cstheme="minorHAnsi"/>
          <w:sz w:val="24"/>
          <w:szCs w:val="24"/>
        </w:rPr>
        <w:t xml:space="preserve"> talál ízelítőt. </w:t>
      </w:r>
    </w:p>
    <w:p w:rsidR="009F0578" w:rsidRDefault="009F0578" w:rsidP="005B43DA">
      <w:pPr>
        <w:pStyle w:val="Alaprtelmezett"/>
        <w:spacing w:after="80"/>
        <w:ind w:right="566"/>
        <w:rPr>
          <w:rFonts w:asciiTheme="minorHAnsi" w:eastAsia="Helvetica Neue Thin" w:hAnsiTheme="minorHAnsi" w:cstheme="minorHAnsi"/>
          <w:sz w:val="24"/>
          <w:szCs w:val="24"/>
        </w:rPr>
      </w:pPr>
    </w:p>
    <w:p w:rsidR="00563236" w:rsidRDefault="00563236" w:rsidP="005B43DA">
      <w:pPr>
        <w:pStyle w:val="Alaprtelmezett"/>
        <w:spacing w:after="80"/>
        <w:ind w:right="566"/>
        <w:rPr>
          <w:rFonts w:asciiTheme="minorHAnsi" w:eastAsia="Helvetica Neue Thin" w:hAnsiTheme="minorHAnsi" w:cstheme="minorHAnsi"/>
          <w:sz w:val="24"/>
          <w:szCs w:val="24"/>
        </w:rPr>
      </w:pPr>
      <w:r>
        <w:rPr>
          <w:rFonts w:asciiTheme="minorHAnsi" w:eastAsia="Helvetica Neue Thin" w:hAnsiTheme="minorHAnsi" w:cstheme="minorHAnsi"/>
          <w:sz w:val="24"/>
          <w:szCs w:val="24"/>
        </w:rPr>
        <w:t>Budapest, 2017. június 12.</w:t>
      </w:r>
    </w:p>
    <w:p w:rsidR="00563236" w:rsidRPr="005B43DA" w:rsidRDefault="00563236" w:rsidP="005B43DA">
      <w:pPr>
        <w:pStyle w:val="Alaprtelmezett"/>
        <w:spacing w:after="80"/>
        <w:ind w:right="566"/>
        <w:rPr>
          <w:rFonts w:asciiTheme="minorHAnsi" w:eastAsia="Helvetica Neue Thin" w:hAnsiTheme="minorHAnsi" w:cstheme="minorHAnsi"/>
          <w:sz w:val="24"/>
          <w:szCs w:val="24"/>
        </w:rPr>
      </w:pPr>
    </w:p>
    <w:p w:rsidR="009F0578" w:rsidRPr="005B43DA" w:rsidRDefault="00563236" w:rsidP="005B43DA">
      <w:pPr>
        <w:pStyle w:val="Alaprtelmezett"/>
        <w:spacing w:after="80"/>
        <w:ind w:right="566"/>
        <w:rPr>
          <w:rFonts w:asciiTheme="minorHAnsi" w:eastAsia="Helvetica Neue Thin" w:hAnsiTheme="minorHAnsi" w:cstheme="minorHAnsi"/>
          <w:sz w:val="24"/>
          <w:szCs w:val="24"/>
        </w:rPr>
      </w:pPr>
      <w:r w:rsidRPr="005B43DA">
        <w:rPr>
          <w:rFonts w:asciiTheme="minorHAnsi" w:hAnsiTheme="minorHAnsi" w:cstheme="minorHAnsi"/>
          <w:sz w:val="24"/>
          <w:szCs w:val="24"/>
        </w:rPr>
        <w:t xml:space="preserve">További információ: </w:t>
      </w:r>
      <w:hyperlink r:id="rId12" w:history="1">
        <w:r w:rsidRPr="005B43DA">
          <w:rPr>
            <w:rStyle w:val="Hyperlink0"/>
            <w:rFonts w:asciiTheme="minorHAnsi" w:hAnsiTheme="minorHAnsi" w:cstheme="minorHAnsi"/>
            <w:sz w:val="24"/>
            <w:szCs w:val="24"/>
          </w:rPr>
          <w:t>www.budapestacappella.hu</w:t>
        </w:r>
      </w:hyperlink>
    </w:p>
    <w:p w:rsidR="009F0578" w:rsidRPr="005B43DA" w:rsidRDefault="00563236" w:rsidP="005B43DA">
      <w:pPr>
        <w:pStyle w:val="Alaprtelmezett"/>
        <w:spacing w:after="80"/>
        <w:ind w:right="566"/>
        <w:rPr>
          <w:rFonts w:asciiTheme="minorHAnsi" w:hAnsiTheme="minorHAnsi" w:cstheme="minorHAnsi"/>
        </w:rPr>
      </w:pPr>
      <w:r w:rsidRPr="005B43DA">
        <w:rPr>
          <w:rFonts w:asciiTheme="minorHAnsi" w:eastAsia="Helvetica Neue Thin" w:hAnsiTheme="minorHAnsi" w:cstheme="minorHAnsi"/>
          <w:sz w:val="24"/>
          <w:szCs w:val="24"/>
        </w:rPr>
        <w:tab/>
      </w:r>
      <w:r w:rsidRPr="005B43DA">
        <w:rPr>
          <w:rFonts w:asciiTheme="minorHAnsi" w:eastAsia="Helvetica Neue Thin" w:hAnsiTheme="minorHAnsi" w:cstheme="minorHAnsi"/>
          <w:sz w:val="24"/>
          <w:szCs w:val="24"/>
        </w:rPr>
        <w:tab/>
        <w:t xml:space="preserve">        </w:t>
      </w:r>
      <w:r>
        <w:rPr>
          <w:rFonts w:asciiTheme="minorHAnsi" w:eastAsia="Helvetica Neue Thin" w:hAnsiTheme="minorHAnsi" w:cstheme="minorHAnsi"/>
          <w:sz w:val="24"/>
          <w:szCs w:val="24"/>
        </w:rPr>
        <w:tab/>
      </w:r>
      <w:r w:rsidRPr="005B43DA">
        <w:rPr>
          <w:rFonts w:asciiTheme="minorHAnsi" w:eastAsia="Helvetica Neue Thin" w:hAnsiTheme="minorHAnsi" w:cstheme="minorHAnsi"/>
          <w:sz w:val="24"/>
          <w:szCs w:val="24"/>
        </w:rPr>
        <w:t>anna.melocco@gmail.com</w:t>
      </w:r>
    </w:p>
    <w:sectPr w:rsidR="009F0578" w:rsidRPr="005B43DA"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D5" w:rsidRDefault="00563236">
      <w:r>
        <w:separator/>
      </w:r>
    </w:p>
  </w:endnote>
  <w:endnote w:type="continuationSeparator" w:id="0">
    <w:p w:rsidR="008055D5" w:rsidRDefault="0056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 Thi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D5" w:rsidRDefault="00563236">
      <w:r>
        <w:separator/>
      </w:r>
    </w:p>
  </w:footnote>
  <w:footnote w:type="continuationSeparator" w:id="0">
    <w:p w:rsidR="008055D5" w:rsidRDefault="005632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F0578"/>
    <w:rsid w:val="002615D6"/>
    <w:rsid w:val="00563236"/>
    <w:rsid w:val="005B43DA"/>
    <w:rsid w:val="008055D5"/>
    <w:rsid w:val="00994108"/>
    <w:rsid w:val="009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laprtelmezett">
    <w:name w:val="Alapértelmezet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iperhivatkozs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laprtelmezett">
    <w:name w:val="Alapértelmezet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iperhivatkozs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udapestacappella.h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trNrIQ1a36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youtu.be/_q8P_cMBwF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MARTONORSI</dc:creator>
  <cp:lastModifiedBy>MOHAIFANNI</cp:lastModifiedBy>
  <cp:revision>5</cp:revision>
  <dcterms:created xsi:type="dcterms:W3CDTF">2017-06-12T10:59:00Z</dcterms:created>
  <dcterms:modified xsi:type="dcterms:W3CDTF">2017-06-12T12:34:00Z</dcterms:modified>
</cp:coreProperties>
</file>