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Két éves a BOOKR Kids – 170 ingyenes mesével ünnepel a díjnyertes magyar startup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Mind a 170 interaktív mese ingyenesen tölthető le a BOOKR Kids Mesetárában ezen a hétvégén. A fiatal cég kétéves születésnapját és a héten megjelent új alkalmazását ünnepli ezzel a meglepetéssel.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BOOKR Kids új lehetőséget nyújt a digitális világban felnövő gyerekek számára, célja, hogy az okostelefon és a tablet használata mellett az irodalom is életük természetes részévé váljon.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Mesetárában immár 170 olyan klasszikus és modern történet található, amelyek különleges keverékei a digitális könyveknek és képességfejlesztő játékoknak. A történeteket ráadásul ismert színészek hangjai keltik életre, így azok hangoskönyvként is élvezhetőek.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BOOKR Kids alkalmazás megújult verziója a 24. Budapesti Nemzetközi Könyvfesztivál alatt kerül bemutatásra - ez alkalomból a fiatal csapat meglepetéssel is készül: a könyvfesztivál hétvégéjén, április 20. és 23. között, csütörtök reggeltől vasárnap éjjelig ingyenesen élvezhető a Mesetár mind a 170 meséje!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Könyvfesztiválon a BOOKR Kids egyébként önálló standdal is jelen lesz, ahol mesetabletekkel, játékokkal, augmentált valóság megoldással  és programokkal várják az érdeklődőket.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Fedezze fel gyermekeivel játékos formában az olyan klasszikusokat, mint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János vitéz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két lotti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vagy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Kincskereső Kisködmön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valamint ismerje meg az olyan kortárs műveket is, mint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Tóth Krisztina vagy Lackfi János meséi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vagy a hatalmas népszerűségnek örvendő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Terka sorozatot.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BOOKR Kids Mesetár ingyenesen letölthető az App Store-ból és a Google Play áruházakból, az ingyenes hétvége után pedig egy-, három-. és féléves előfizetésekkel érhető 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Töltse le az alkalmazást!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sz w:val="24"/>
          <w:szCs w:val="24"/>
          <w:rtl w:val="0"/>
        </w:rPr>
        <w:t xml:space="preserve">App Store: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41823"/>
            <w:sz w:val="24"/>
            <w:szCs w:val="24"/>
            <w:rtl w:val="0"/>
          </w:rPr>
          <w:t xml:space="preserve"> </w:t>
        </w:r>
      </w:hyperlink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3b5998"/>
            <w:sz w:val="24"/>
            <w:szCs w:val="24"/>
            <w:rtl w:val="0"/>
          </w:rPr>
          <w:t xml:space="preserve">https://goo.gl/nLz9fd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sz w:val="24"/>
          <w:szCs w:val="24"/>
          <w:rtl w:val="0"/>
        </w:rPr>
        <w:t xml:space="preserve">Google Play: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41823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3b5998"/>
            <w:sz w:val="24"/>
            <w:szCs w:val="24"/>
            <w:rtl w:val="0"/>
          </w:rPr>
          <w:t xml:space="preserve">https://goo.gl/kaaCNd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További részletek: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www.bookrkids.hu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;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https://www.facebook.com/bookrkids/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facebook.com/bookrkids/" TargetMode="External"/><Relationship Id="rId9" Type="http://schemas.openxmlformats.org/officeDocument/2006/relationships/hyperlink" Target="http://www.bookrkids.hu" TargetMode="External"/><Relationship Id="rId5" Type="http://schemas.openxmlformats.org/officeDocument/2006/relationships/hyperlink" Target="https://goo.gl/nLz9fd" TargetMode="External"/><Relationship Id="rId6" Type="http://schemas.openxmlformats.org/officeDocument/2006/relationships/hyperlink" Target="https://goo.gl/nLz9fd" TargetMode="External"/><Relationship Id="rId7" Type="http://schemas.openxmlformats.org/officeDocument/2006/relationships/hyperlink" Target="https://goo.gl/kaaCNd" TargetMode="External"/><Relationship Id="rId8" Type="http://schemas.openxmlformats.org/officeDocument/2006/relationships/hyperlink" Target="https://goo.gl/kaaCNd" TargetMode="External"/></Relationships>
</file>