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5A" w:rsidRDefault="00B0045A" w:rsidP="00B0045A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hu-HU"/>
        </w:rPr>
        <w:drawing>
          <wp:inline distT="0" distB="0" distL="0" distR="0">
            <wp:extent cx="962025" cy="935596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913" cy="936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A7F" w:rsidRPr="00B0045A" w:rsidRDefault="00B0045A" w:rsidP="00B0045A">
      <w:pPr>
        <w:jc w:val="both"/>
        <w:rPr>
          <w:rFonts w:asciiTheme="majorHAnsi" w:hAnsiTheme="majorHAnsi"/>
          <w:b/>
          <w:sz w:val="28"/>
          <w:szCs w:val="28"/>
        </w:rPr>
      </w:pPr>
      <w:r w:rsidRPr="00B0045A">
        <w:rPr>
          <w:rFonts w:asciiTheme="majorHAnsi" w:hAnsiTheme="majorHAnsi"/>
          <w:b/>
          <w:sz w:val="28"/>
          <w:szCs w:val="28"/>
        </w:rPr>
        <w:t>Macskasztárok a Geopen Kiadónál</w:t>
      </w:r>
    </w:p>
    <w:p w:rsidR="00B0045A" w:rsidRDefault="00B0045A" w:rsidP="00B0045A">
      <w:pPr>
        <w:jc w:val="both"/>
        <w:rPr>
          <w:rFonts w:asciiTheme="majorHAnsi" w:hAnsiTheme="majorHAnsi"/>
          <w:b/>
          <w:color w:val="111111"/>
          <w:sz w:val="21"/>
          <w:szCs w:val="21"/>
        </w:rPr>
      </w:pPr>
      <w:r w:rsidRPr="00B0045A">
        <w:rPr>
          <w:rFonts w:asciiTheme="majorHAnsi" w:hAnsiTheme="majorHAnsi"/>
          <w:b/>
          <w:color w:val="111111"/>
          <w:sz w:val="21"/>
          <w:szCs w:val="21"/>
        </w:rPr>
        <w:t xml:space="preserve">Egy album, melyben a macskák nem macskák. </w:t>
      </w:r>
      <w:proofErr w:type="spellStart"/>
      <w:r w:rsidRPr="00B0045A">
        <w:rPr>
          <w:rFonts w:asciiTheme="majorHAnsi" w:hAnsiTheme="majorHAnsi"/>
          <w:b/>
          <w:color w:val="111111"/>
          <w:sz w:val="21"/>
          <w:szCs w:val="21"/>
        </w:rPr>
        <w:t>Susan</w:t>
      </w:r>
      <w:proofErr w:type="spellEnd"/>
      <w:r w:rsidRPr="00B0045A">
        <w:rPr>
          <w:rFonts w:asciiTheme="majorHAnsi" w:hAnsiTheme="majorHAnsi"/>
          <w:b/>
          <w:color w:val="111111"/>
          <w:sz w:val="21"/>
          <w:szCs w:val="21"/>
        </w:rPr>
        <w:t xml:space="preserve"> Herbert a Geopen gondozásában, Macskasztárok címmel jelentette meg 240 színes illusztrációját tartalmazó válogatását, melyben híres képzőművészeti alkotások, színdarabok, operák és filmek főszereplői tekintenek ránk vissza macskák képében. </w:t>
      </w:r>
    </w:p>
    <w:p w:rsidR="00B0045A" w:rsidRPr="00B0045A" w:rsidRDefault="00B0045A" w:rsidP="00B0045A">
      <w:pPr>
        <w:jc w:val="center"/>
        <w:rPr>
          <w:rFonts w:asciiTheme="majorHAnsi" w:hAnsiTheme="majorHAnsi"/>
          <w:b/>
          <w:color w:val="111111"/>
          <w:sz w:val="21"/>
          <w:szCs w:val="21"/>
        </w:rPr>
      </w:pPr>
      <w:r>
        <w:rPr>
          <w:noProof/>
          <w:lang w:eastAsia="hu-HU"/>
        </w:rPr>
        <w:drawing>
          <wp:inline distT="114300" distB="114300" distL="114300" distR="114300" wp14:anchorId="0A1CE71D" wp14:editId="11DAF212">
            <wp:extent cx="2638425" cy="2581275"/>
            <wp:effectExtent l="0" t="0" r="9525" b="9525"/>
            <wp:docPr id="2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2050" cy="25848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0045A" w:rsidRPr="00B0045A" w:rsidRDefault="00B0045A" w:rsidP="00B0045A">
      <w:pPr>
        <w:spacing w:after="80"/>
        <w:jc w:val="both"/>
        <w:rPr>
          <w:rFonts w:asciiTheme="majorHAnsi" w:hAnsiTheme="majorHAnsi"/>
        </w:rPr>
      </w:pPr>
      <w:r w:rsidRPr="00B0045A">
        <w:rPr>
          <w:rFonts w:asciiTheme="majorHAnsi" w:hAnsiTheme="majorHAnsi"/>
          <w:color w:val="111111"/>
          <w:sz w:val="21"/>
          <w:szCs w:val="21"/>
        </w:rPr>
        <w:t xml:space="preserve">Az albumot felütve nyomban kiderül, az illusztrációk alkotója szeret játszani, s ennek megfelelően gazdag a képzelőereje. Szereti a macskákat is, hiszen képeket festett róluk. De az ő modelljei nem macskás helyzetekben láthatók, kandalló előtt összegömbölyödve, egeret vagy fonalgombolyagot kergetve. Híres képzőművészeti alkotások, színdarabok, operák és felejthetetlen filmek főszereplőiként néznek vissza ránk. A művész ellenállhatatlan szellemességgel és mesterségbeli tudással festette őket újra, az eredeti után. Ebben a válogatásban klasszikus képző- és filmművészeti alkotásokon derülhetünk macskás megközelítésből. Újragondoljuk Botticelli habokból megszülető Venusát, a németalföldiek tehetős polgárait, az impresszionisták legnépszerűbb modelljeit. Majd ikonikus jeleneteket idézünk fel filmekből </w:t>
      </w:r>
      <w:proofErr w:type="gramStart"/>
      <w:r w:rsidRPr="00B0045A">
        <w:rPr>
          <w:rFonts w:asciiTheme="majorHAnsi" w:hAnsiTheme="majorHAnsi"/>
          <w:color w:val="111111"/>
          <w:sz w:val="21"/>
          <w:szCs w:val="21"/>
        </w:rPr>
        <w:t>A</w:t>
      </w:r>
      <w:proofErr w:type="gramEnd"/>
      <w:r w:rsidRPr="00B0045A">
        <w:rPr>
          <w:rFonts w:asciiTheme="majorHAnsi" w:hAnsiTheme="majorHAnsi"/>
          <w:color w:val="111111"/>
          <w:sz w:val="21"/>
          <w:szCs w:val="21"/>
        </w:rPr>
        <w:t xml:space="preserve"> keresztapától az Arábiai </w:t>
      </w:r>
      <w:proofErr w:type="spellStart"/>
      <w:r w:rsidRPr="00B0045A">
        <w:rPr>
          <w:rFonts w:asciiTheme="majorHAnsi" w:hAnsiTheme="majorHAnsi"/>
          <w:color w:val="111111"/>
          <w:sz w:val="21"/>
          <w:szCs w:val="21"/>
        </w:rPr>
        <w:t>Lawrence-en</w:t>
      </w:r>
      <w:proofErr w:type="spellEnd"/>
      <w:r w:rsidRPr="00B0045A">
        <w:rPr>
          <w:rFonts w:asciiTheme="majorHAnsi" w:hAnsiTheme="majorHAnsi"/>
          <w:color w:val="111111"/>
          <w:sz w:val="21"/>
          <w:szCs w:val="21"/>
        </w:rPr>
        <w:t xml:space="preserve"> vagy a Doktor </w:t>
      </w:r>
      <w:proofErr w:type="spellStart"/>
      <w:r w:rsidRPr="00B0045A">
        <w:rPr>
          <w:rFonts w:asciiTheme="majorHAnsi" w:hAnsiTheme="majorHAnsi"/>
          <w:color w:val="111111"/>
          <w:sz w:val="21"/>
          <w:szCs w:val="21"/>
        </w:rPr>
        <w:t>Zsivágón</w:t>
      </w:r>
      <w:proofErr w:type="spellEnd"/>
      <w:r w:rsidRPr="00B0045A">
        <w:rPr>
          <w:rFonts w:asciiTheme="majorHAnsi" w:hAnsiTheme="majorHAnsi"/>
          <w:color w:val="111111"/>
          <w:sz w:val="21"/>
          <w:szCs w:val="21"/>
        </w:rPr>
        <w:t xml:space="preserve"> át a </w:t>
      </w:r>
      <w:proofErr w:type="spellStart"/>
      <w:r w:rsidRPr="00B0045A">
        <w:rPr>
          <w:rFonts w:asciiTheme="majorHAnsi" w:hAnsiTheme="majorHAnsi"/>
          <w:color w:val="111111"/>
          <w:sz w:val="21"/>
          <w:szCs w:val="21"/>
        </w:rPr>
        <w:t>Drakuláig</w:t>
      </w:r>
      <w:proofErr w:type="spellEnd"/>
      <w:r w:rsidRPr="00B0045A">
        <w:rPr>
          <w:rFonts w:asciiTheme="majorHAnsi" w:hAnsiTheme="majorHAnsi"/>
          <w:color w:val="111111"/>
          <w:sz w:val="21"/>
          <w:szCs w:val="21"/>
        </w:rPr>
        <w:t>. Annyi bizonyos, az albumban összegyűjtött macskasztárok elbűvölik és megnevettetik a művészetek és a macskák iránt egyaránt rajongó olvasókat.</w:t>
      </w:r>
    </w:p>
    <w:p w:rsidR="00B0045A" w:rsidRPr="00B0045A" w:rsidRDefault="00B0045A" w:rsidP="00B0045A">
      <w:pPr>
        <w:spacing w:after="80"/>
        <w:jc w:val="both"/>
        <w:rPr>
          <w:rFonts w:asciiTheme="majorHAnsi" w:hAnsiTheme="majorHAnsi"/>
        </w:rPr>
      </w:pPr>
    </w:p>
    <w:p w:rsidR="00B0045A" w:rsidRPr="00B0045A" w:rsidRDefault="00B0045A" w:rsidP="00B0045A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Vető Viktória</w:t>
      </w:r>
      <w:r>
        <w:rPr>
          <w:rFonts w:asciiTheme="majorHAnsi" w:hAnsiTheme="majorHAnsi"/>
        </w:rPr>
        <w:br/>
        <w:t>presspresso</w:t>
      </w:r>
      <w:r>
        <w:rPr>
          <w:rFonts w:asciiTheme="majorHAnsi" w:hAnsiTheme="majorHAnsi"/>
        </w:rPr>
        <w:br/>
        <w:t>20 411 3504</w:t>
      </w:r>
    </w:p>
    <w:sectPr w:rsidR="00B0045A" w:rsidRPr="00B00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5A"/>
    <w:rsid w:val="00393A7F"/>
    <w:rsid w:val="00B0045A"/>
    <w:rsid w:val="00F9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0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0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0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0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MARTONORSI</dc:creator>
  <cp:lastModifiedBy>MARTONORSI</cp:lastModifiedBy>
  <cp:revision>2</cp:revision>
  <dcterms:created xsi:type="dcterms:W3CDTF">2016-11-04T11:09:00Z</dcterms:created>
  <dcterms:modified xsi:type="dcterms:W3CDTF">2016-11-21T12:08:00Z</dcterms:modified>
</cp:coreProperties>
</file>